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C0742" w14:textId="77777777" w:rsidR="00DE5551" w:rsidRDefault="00000000">
      <w:pPr>
        <w:pStyle w:val="Title"/>
      </w:pPr>
      <w:r>
        <w:t>Genetic Influence on Behavior and Personality</w:t>
      </w:r>
    </w:p>
    <w:p w14:paraId="735F4285" w14:textId="77777777" w:rsidR="00DE5551" w:rsidRDefault="00000000">
      <w:r>
        <w:t>This document summarizes scientific findings on how genetic factors influence behavior, personality traits, and psychological tendencies. It includes clickable links to academic articles and educational YouTube videos for further reference.</w:t>
      </w:r>
    </w:p>
    <w:p w14:paraId="4C30F5FB" w14:textId="6C824248" w:rsidR="00BD30AB" w:rsidRDefault="00BD30AB">
      <w:r>
        <w:t>--------------------------------------------------------------------------------------------------------------------</w:t>
      </w:r>
    </w:p>
    <w:p w14:paraId="5154EB10" w14:textId="77777777" w:rsidR="00BD30AB" w:rsidRDefault="00BD30AB" w:rsidP="00BD30AB">
      <w:pPr>
        <w:pStyle w:val="Heading2"/>
      </w:pPr>
      <w:r>
        <w:rPr>
          <w:rFonts w:ascii="Segoe UI Emoji" w:hAnsi="Segoe UI Emoji" w:cs="Segoe UI Emoji"/>
        </w:rPr>
        <w:t>🔬</w:t>
      </w:r>
      <w:r>
        <w:t xml:space="preserve"> 1. Scientific View: Genetic and Epigenetic Inheritance</w:t>
      </w:r>
    </w:p>
    <w:p w14:paraId="41CA9D3A" w14:textId="77777777" w:rsidR="00BD30AB" w:rsidRDefault="00BD30AB" w:rsidP="00BD30AB">
      <w:pPr>
        <w:pStyle w:val="Heading3"/>
      </w:pPr>
      <w:r>
        <w:rPr>
          <w:rFonts w:ascii="Segoe UI Emoji" w:hAnsi="Segoe UI Emoji" w:cs="Segoe UI Emoji"/>
        </w:rPr>
        <w:t>🧬</w:t>
      </w:r>
      <w:r>
        <w:t xml:space="preserve"> A. </w:t>
      </w:r>
      <w:r>
        <w:rPr>
          <w:rStyle w:val="Strong"/>
          <w:b/>
          <w:bCs/>
        </w:rPr>
        <w:t>Genetic Inheritance</w:t>
      </w:r>
    </w:p>
    <w:p w14:paraId="14FEA0CD" w14:textId="77777777" w:rsidR="00BD30AB" w:rsidRDefault="00BD30AB" w:rsidP="00BD30AB">
      <w:pPr>
        <w:pStyle w:val="NormalWeb"/>
        <w:numPr>
          <w:ilvl w:val="0"/>
          <w:numId w:val="10"/>
        </w:numPr>
      </w:pPr>
      <w:r>
        <w:t xml:space="preserve">Humans inherit </w:t>
      </w:r>
      <w:r>
        <w:rPr>
          <w:rStyle w:val="Strong"/>
        </w:rPr>
        <w:t>genes (DNA)</w:t>
      </w:r>
      <w:r>
        <w:t xml:space="preserve"> from their biological parents.</w:t>
      </w:r>
    </w:p>
    <w:p w14:paraId="076B8D13" w14:textId="77777777" w:rsidR="00BD30AB" w:rsidRDefault="00BD30AB" w:rsidP="00BD30AB">
      <w:pPr>
        <w:pStyle w:val="NormalWeb"/>
        <w:numPr>
          <w:ilvl w:val="0"/>
          <w:numId w:val="10"/>
        </w:numPr>
      </w:pPr>
      <w:r>
        <w:t xml:space="preserve">These genes influence </w:t>
      </w:r>
      <w:r>
        <w:rPr>
          <w:rStyle w:val="Strong"/>
        </w:rPr>
        <w:t>physical traits</w:t>
      </w:r>
      <w:r>
        <w:t xml:space="preserve"> (height, eye </w:t>
      </w:r>
      <w:proofErr w:type="spellStart"/>
      <w:r>
        <w:t>color</w:t>
      </w:r>
      <w:proofErr w:type="spellEnd"/>
      <w:r>
        <w:t xml:space="preserve">) and can also </w:t>
      </w:r>
      <w:r>
        <w:rPr>
          <w:rStyle w:val="Strong"/>
        </w:rPr>
        <w:t xml:space="preserve">affect </w:t>
      </w:r>
      <w:proofErr w:type="spellStart"/>
      <w:r>
        <w:rPr>
          <w:rStyle w:val="Strong"/>
        </w:rPr>
        <w:t>behavior</w:t>
      </w:r>
      <w:proofErr w:type="spellEnd"/>
      <w:r>
        <w:t xml:space="preserve"> and </w:t>
      </w:r>
      <w:r>
        <w:rPr>
          <w:rStyle w:val="Strong"/>
        </w:rPr>
        <w:t>personality tendencies</w:t>
      </w:r>
      <w:r>
        <w:t>.</w:t>
      </w:r>
    </w:p>
    <w:p w14:paraId="440FD902" w14:textId="77777777" w:rsidR="00BD30AB" w:rsidRDefault="00BD30AB" w:rsidP="00BD30AB">
      <w:pPr>
        <w:pStyle w:val="NormalWeb"/>
        <w:numPr>
          <w:ilvl w:val="0"/>
          <w:numId w:val="10"/>
        </w:numPr>
      </w:pPr>
      <w:r>
        <w:t xml:space="preserve">Examples of </w:t>
      </w:r>
      <w:r>
        <w:rPr>
          <w:rStyle w:val="Strong"/>
        </w:rPr>
        <w:t xml:space="preserve">heritable </w:t>
      </w:r>
      <w:proofErr w:type="spellStart"/>
      <w:r>
        <w:rPr>
          <w:rStyle w:val="Strong"/>
        </w:rPr>
        <w:t>behavioral</w:t>
      </w:r>
      <w:proofErr w:type="spellEnd"/>
      <w:r>
        <w:rPr>
          <w:rStyle w:val="Strong"/>
        </w:rPr>
        <w:t xml:space="preserve"> tendencies</w:t>
      </w:r>
      <w:r>
        <w:t>:</w:t>
      </w:r>
    </w:p>
    <w:p w14:paraId="2F050A07" w14:textId="77777777" w:rsidR="00BD30AB" w:rsidRDefault="00BD30AB" w:rsidP="00BD30AB">
      <w:pPr>
        <w:pStyle w:val="NormalWeb"/>
        <w:numPr>
          <w:ilvl w:val="1"/>
          <w:numId w:val="10"/>
        </w:numPr>
      </w:pPr>
      <w:r>
        <w:t>Temperament (introversion/extroversion)</w:t>
      </w:r>
    </w:p>
    <w:p w14:paraId="6F5E8263" w14:textId="77777777" w:rsidR="00BD30AB" w:rsidRDefault="00BD30AB" w:rsidP="00BD30AB">
      <w:pPr>
        <w:pStyle w:val="NormalWeb"/>
        <w:numPr>
          <w:ilvl w:val="1"/>
          <w:numId w:val="10"/>
        </w:numPr>
      </w:pPr>
      <w:r>
        <w:t>Risk-taking or aggression</w:t>
      </w:r>
    </w:p>
    <w:p w14:paraId="17BCF39F" w14:textId="77777777" w:rsidR="00BD30AB" w:rsidRDefault="00BD30AB" w:rsidP="00BD30AB">
      <w:pPr>
        <w:pStyle w:val="NormalWeb"/>
        <w:numPr>
          <w:ilvl w:val="1"/>
          <w:numId w:val="10"/>
        </w:numPr>
      </w:pPr>
      <w:r>
        <w:t>Predispositions to mental illness (e.g., depression, schizophrenia)</w:t>
      </w:r>
    </w:p>
    <w:p w14:paraId="46DAE4B7" w14:textId="77777777" w:rsidR="00BD30AB" w:rsidRDefault="00BD30AB" w:rsidP="00BD30AB">
      <w:pPr>
        <w:pStyle w:val="NormalWeb"/>
        <w:numPr>
          <w:ilvl w:val="1"/>
          <w:numId w:val="10"/>
        </w:numPr>
      </w:pPr>
      <w:r>
        <w:t>Addictions (alcoholism, drug abuse)</w:t>
      </w:r>
    </w:p>
    <w:p w14:paraId="4CEA9AF8" w14:textId="77777777" w:rsidR="00BD30AB" w:rsidRDefault="00BD30AB" w:rsidP="00BD30AB">
      <w:r>
        <w:pict w14:anchorId="20026E20">
          <v:rect id="_x0000_i1025" style="width:0;height:1.5pt" o:hralign="center" o:hrstd="t" o:hr="t" fillcolor="#a0a0a0" stroked="f"/>
        </w:pict>
      </w:r>
    </w:p>
    <w:p w14:paraId="5F47E79F" w14:textId="77777777" w:rsidR="00BD30AB" w:rsidRDefault="00BD30AB" w:rsidP="00BD30AB">
      <w:pPr>
        <w:pStyle w:val="Heading3"/>
      </w:pPr>
      <w:r>
        <w:rPr>
          <w:rFonts w:ascii="Segoe UI Emoji" w:hAnsi="Segoe UI Emoji" w:cs="Segoe UI Emoji"/>
        </w:rPr>
        <w:t>🌿</w:t>
      </w:r>
      <w:r>
        <w:t xml:space="preserve"> B. </w:t>
      </w:r>
      <w:r>
        <w:rPr>
          <w:rStyle w:val="Strong"/>
          <w:b/>
          <w:bCs/>
        </w:rPr>
        <w:t>Epigenetics</w:t>
      </w:r>
      <w:r>
        <w:t xml:space="preserve"> – A Modern Insight</w:t>
      </w:r>
    </w:p>
    <w:p w14:paraId="648D9C32" w14:textId="77777777" w:rsidR="00BD30AB" w:rsidRDefault="00BD30AB" w:rsidP="00BD30AB">
      <w:pPr>
        <w:pStyle w:val="NormalWeb"/>
        <w:numPr>
          <w:ilvl w:val="0"/>
          <w:numId w:val="11"/>
        </w:numPr>
      </w:pPr>
      <w:r>
        <w:t xml:space="preserve">Epigenetics studies how </w:t>
      </w:r>
      <w:r>
        <w:rPr>
          <w:rStyle w:val="Strong"/>
        </w:rPr>
        <w:t>life experiences (trauma, diet, stress)</w:t>
      </w:r>
      <w:r>
        <w:t xml:space="preserve"> can alter </w:t>
      </w:r>
      <w:r>
        <w:rPr>
          <w:rStyle w:val="Strong"/>
        </w:rPr>
        <w:t>gene expression</w:t>
      </w:r>
      <w:r>
        <w:t xml:space="preserve"> without changing the DNA itself.</w:t>
      </w:r>
    </w:p>
    <w:p w14:paraId="27AE1769" w14:textId="77777777" w:rsidR="00BD30AB" w:rsidRDefault="00BD30AB" w:rsidP="00BD30AB">
      <w:pPr>
        <w:pStyle w:val="NormalWeb"/>
        <w:numPr>
          <w:ilvl w:val="0"/>
          <w:numId w:val="11"/>
        </w:numPr>
      </w:pPr>
      <w:r>
        <w:t xml:space="preserve">These changes can sometimes be </w:t>
      </w:r>
      <w:r>
        <w:rPr>
          <w:rStyle w:val="Strong"/>
        </w:rPr>
        <w:t>passed on to children</w:t>
      </w:r>
      <w:r>
        <w:t>.</w:t>
      </w:r>
    </w:p>
    <w:p w14:paraId="5CC4EA8A" w14:textId="77777777" w:rsidR="00BD30AB" w:rsidRDefault="00BD30AB" w:rsidP="00BD30AB">
      <w:pPr>
        <w:pStyle w:val="NormalWeb"/>
        <w:numPr>
          <w:ilvl w:val="0"/>
          <w:numId w:val="11"/>
        </w:numPr>
      </w:pPr>
      <w:r>
        <w:t>Example: Children of Holocaust survivors or famine survivors have shown altered stress hormone levels and metabolic tendencies.</w:t>
      </w:r>
    </w:p>
    <w:p w14:paraId="09669058" w14:textId="77777777" w:rsidR="00BD30AB" w:rsidRDefault="00BD30AB" w:rsidP="00BD30AB">
      <w:pPr>
        <w:pStyle w:val="NormalWeb"/>
      </w:pPr>
      <w:r>
        <w:t xml:space="preserve">This supports the idea that </w:t>
      </w:r>
      <w:proofErr w:type="spellStart"/>
      <w:r>
        <w:rPr>
          <w:rStyle w:val="Strong"/>
        </w:rPr>
        <w:t>behavioral</w:t>
      </w:r>
      <w:proofErr w:type="spellEnd"/>
      <w:r>
        <w:rPr>
          <w:rStyle w:val="Strong"/>
        </w:rPr>
        <w:t xml:space="preserve"> or emotional patterns may have biological echoes</w:t>
      </w:r>
      <w:r>
        <w:t xml:space="preserve"> across generations—even if they're not strictly "genetic."</w:t>
      </w:r>
    </w:p>
    <w:p w14:paraId="3EBC3C23" w14:textId="77777777" w:rsidR="00BD30AB" w:rsidRDefault="00BD30AB" w:rsidP="00BD30AB">
      <w:r>
        <w:pict w14:anchorId="18478EF4">
          <v:rect id="_x0000_i1026" style="width:0;height:1.5pt" o:hralign="center" o:hrstd="t" o:hr="t" fillcolor="#a0a0a0" stroked="f"/>
        </w:pict>
      </w:r>
    </w:p>
    <w:p w14:paraId="565BDF15" w14:textId="77777777" w:rsidR="00BD30AB" w:rsidRDefault="00BD30AB" w:rsidP="00BD30AB">
      <w:pPr>
        <w:pStyle w:val="Heading2"/>
      </w:pPr>
      <w:r>
        <w:rPr>
          <w:rFonts w:ascii="Segoe UI Emoji" w:hAnsi="Segoe UI Emoji" w:cs="Segoe UI Emoji"/>
        </w:rPr>
        <w:t>🧠</w:t>
      </w:r>
      <w:r>
        <w:t xml:space="preserve"> 2. Psychological/Social View: Learned and Modeled Behavior</w:t>
      </w:r>
    </w:p>
    <w:p w14:paraId="1D8A16B3" w14:textId="77777777" w:rsidR="00BD30AB" w:rsidRDefault="00BD30AB" w:rsidP="00BD30AB">
      <w:pPr>
        <w:pStyle w:val="NormalWeb"/>
        <w:numPr>
          <w:ilvl w:val="0"/>
          <w:numId w:val="12"/>
        </w:numPr>
      </w:pPr>
      <w:r>
        <w:rPr>
          <w:rStyle w:val="Strong"/>
        </w:rPr>
        <w:t>Children observe and imitate</w:t>
      </w:r>
      <w:r>
        <w:t xml:space="preserve"> their parents’ and caregivers’ </w:t>
      </w:r>
      <w:proofErr w:type="spellStart"/>
      <w:r>
        <w:t>behaviors</w:t>
      </w:r>
      <w:proofErr w:type="spellEnd"/>
      <w:r>
        <w:t>.</w:t>
      </w:r>
    </w:p>
    <w:p w14:paraId="5595A459" w14:textId="77777777" w:rsidR="00BD30AB" w:rsidRDefault="00BD30AB" w:rsidP="00BD30AB">
      <w:pPr>
        <w:pStyle w:val="NormalWeb"/>
        <w:numPr>
          <w:ilvl w:val="0"/>
          <w:numId w:val="12"/>
        </w:numPr>
      </w:pPr>
      <w:r>
        <w:t>Patterns of:</w:t>
      </w:r>
    </w:p>
    <w:p w14:paraId="68CEC392" w14:textId="77777777" w:rsidR="00BD30AB" w:rsidRDefault="00BD30AB" w:rsidP="00BD30AB">
      <w:pPr>
        <w:pStyle w:val="NormalWeb"/>
        <w:numPr>
          <w:ilvl w:val="1"/>
          <w:numId w:val="12"/>
        </w:numPr>
      </w:pPr>
      <w:r>
        <w:t>Anger, bitterness, or fear</w:t>
      </w:r>
    </w:p>
    <w:p w14:paraId="5F319EB0" w14:textId="77777777" w:rsidR="00BD30AB" w:rsidRDefault="00BD30AB" w:rsidP="00BD30AB">
      <w:pPr>
        <w:pStyle w:val="NormalWeb"/>
        <w:numPr>
          <w:ilvl w:val="1"/>
          <w:numId w:val="12"/>
        </w:numPr>
      </w:pPr>
      <w:r>
        <w:t>Parenting style</w:t>
      </w:r>
    </w:p>
    <w:p w14:paraId="0DA1C04C" w14:textId="77777777" w:rsidR="00BD30AB" w:rsidRDefault="00BD30AB" w:rsidP="00BD30AB">
      <w:pPr>
        <w:pStyle w:val="NormalWeb"/>
        <w:numPr>
          <w:ilvl w:val="1"/>
          <w:numId w:val="12"/>
        </w:numPr>
      </w:pPr>
      <w:r>
        <w:t>Coping mechanisms (healthy or destructive)</w:t>
      </w:r>
    </w:p>
    <w:p w14:paraId="115AEED7" w14:textId="77777777" w:rsidR="00BD30AB" w:rsidRDefault="00BD30AB" w:rsidP="00BD30AB">
      <w:pPr>
        <w:pStyle w:val="NormalWeb"/>
        <w:numPr>
          <w:ilvl w:val="1"/>
          <w:numId w:val="12"/>
        </w:numPr>
      </w:pPr>
      <w:r>
        <w:t>Relationship dysfunction</w:t>
      </w:r>
      <w:r>
        <w:br/>
        <w:t xml:space="preserve">can all be </w:t>
      </w:r>
      <w:r>
        <w:rPr>
          <w:rStyle w:val="Strong"/>
        </w:rPr>
        <w:t>learned and repeated</w:t>
      </w:r>
      <w:r>
        <w:t>.</w:t>
      </w:r>
    </w:p>
    <w:p w14:paraId="68896FAA" w14:textId="77777777" w:rsidR="00BD30AB" w:rsidRDefault="00BD30AB" w:rsidP="00BD30AB">
      <w:pPr>
        <w:pStyle w:val="NormalWeb"/>
      </w:pPr>
      <w:r>
        <w:t xml:space="preserve">This creates </w:t>
      </w:r>
      <w:r>
        <w:rPr>
          <w:rStyle w:val="Strong"/>
        </w:rPr>
        <w:t>generational cycles</w:t>
      </w:r>
      <w:r>
        <w:t xml:space="preserve">—not necessarily due to genetics, but due to </w:t>
      </w:r>
      <w:r>
        <w:rPr>
          <w:rStyle w:val="Strong"/>
        </w:rPr>
        <w:t xml:space="preserve">environment and </w:t>
      </w:r>
      <w:proofErr w:type="spellStart"/>
      <w:r>
        <w:rPr>
          <w:rStyle w:val="Strong"/>
        </w:rPr>
        <w:t>modeling</w:t>
      </w:r>
      <w:proofErr w:type="spellEnd"/>
      <w:r>
        <w:t>.</w:t>
      </w:r>
    </w:p>
    <w:p w14:paraId="7B8DCA7C" w14:textId="77777777" w:rsidR="00BD30AB" w:rsidRDefault="00BD30AB" w:rsidP="00BD30AB">
      <w:r>
        <w:lastRenderedPageBreak/>
        <w:pict w14:anchorId="0C43EB81">
          <v:rect id="_x0000_i1027" style="width:0;height:1.5pt" o:hralign="center" o:hrstd="t" o:hr="t" fillcolor="#a0a0a0" stroked="f"/>
        </w:pict>
      </w:r>
    </w:p>
    <w:p w14:paraId="099DEF4F" w14:textId="77777777" w:rsidR="00BD30AB" w:rsidRDefault="00BD30AB" w:rsidP="00BD30AB">
      <w:pPr>
        <w:pStyle w:val="Heading2"/>
      </w:pPr>
      <w:r>
        <w:rPr>
          <w:rFonts w:ascii="Segoe UI Emoji" w:hAnsi="Segoe UI Emoji" w:cs="Segoe UI Emoji"/>
        </w:rPr>
        <w:t>📖</w:t>
      </w:r>
      <w:r>
        <w:t xml:space="preserve"> 3. Biblical/Theological View</w:t>
      </w:r>
    </w:p>
    <w:p w14:paraId="0AF271B5" w14:textId="77777777" w:rsidR="00BD30AB" w:rsidRDefault="00BD30AB" w:rsidP="00BD30AB">
      <w:pPr>
        <w:pStyle w:val="Heading3"/>
      </w:pPr>
      <w:r>
        <w:t xml:space="preserve">A. </w:t>
      </w:r>
      <w:r>
        <w:rPr>
          <w:rStyle w:val="Strong"/>
          <w:b/>
          <w:bCs/>
        </w:rPr>
        <w:t>Inherited Sin Nature</w:t>
      </w:r>
    </w:p>
    <w:p w14:paraId="1200F596" w14:textId="77777777" w:rsidR="00BD30AB" w:rsidRDefault="00BD30AB" w:rsidP="00BD30AB">
      <w:pPr>
        <w:pStyle w:val="NormalWeb"/>
        <w:numPr>
          <w:ilvl w:val="0"/>
          <w:numId w:val="13"/>
        </w:numPr>
      </w:pPr>
      <w:r>
        <w:t xml:space="preserve">As discussed earlier, all humans inherit a </w:t>
      </w:r>
      <w:r>
        <w:rPr>
          <w:rStyle w:val="Strong"/>
        </w:rPr>
        <w:t>sin nature from Adam</w:t>
      </w:r>
      <w:r>
        <w:t xml:space="preserve"> (Romans 5:12).</w:t>
      </w:r>
    </w:p>
    <w:p w14:paraId="49DA443F" w14:textId="77777777" w:rsidR="00BD30AB" w:rsidRDefault="00BD30AB" w:rsidP="00BD30AB">
      <w:pPr>
        <w:pStyle w:val="NormalWeb"/>
        <w:numPr>
          <w:ilvl w:val="0"/>
          <w:numId w:val="13"/>
        </w:numPr>
      </w:pPr>
      <w:r>
        <w:t xml:space="preserve">This is not strictly “genetic” but is a </w:t>
      </w:r>
      <w:r>
        <w:rPr>
          <w:rStyle w:val="Strong"/>
        </w:rPr>
        <w:t>spiritual condition</w:t>
      </w:r>
      <w:r>
        <w:t xml:space="preserve"> affecting every part of human nature.</w:t>
      </w:r>
    </w:p>
    <w:p w14:paraId="55790D09" w14:textId="77777777" w:rsidR="00BD30AB" w:rsidRDefault="00BD30AB" w:rsidP="00BD30AB">
      <w:pPr>
        <w:pStyle w:val="Heading3"/>
      </w:pPr>
      <w:r>
        <w:t xml:space="preserve">B. </w:t>
      </w:r>
      <w:r>
        <w:rPr>
          <w:rStyle w:val="Strong"/>
          <w:b/>
          <w:bCs/>
        </w:rPr>
        <w:t>Generational Patterns</w:t>
      </w:r>
    </w:p>
    <w:p w14:paraId="1FF5FE8B" w14:textId="77777777" w:rsidR="00BD30AB" w:rsidRDefault="00BD30AB" w:rsidP="00BD30AB">
      <w:pPr>
        <w:pStyle w:val="NormalWeb"/>
      </w:pPr>
      <w:r>
        <w:t xml:space="preserve">The Bible acknowledges that </w:t>
      </w:r>
      <w:r>
        <w:rPr>
          <w:rStyle w:val="Strong"/>
        </w:rPr>
        <w:t>sinful patterns can run in families</w:t>
      </w:r>
      <w:r>
        <w:t>:</w:t>
      </w:r>
    </w:p>
    <w:p w14:paraId="3B32E008" w14:textId="77777777" w:rsidR="00BD30AB" w:rsidRDefault="00BD30AB" w:rsidP="00BD30AB">
      <w:pPr>
        <w:pStyle w:val="NormalWeb"/>
      </w:pPr>
      <w:r>
        <w:t>“...visiting the iniquity of the fathers on the children to the third and fourth generation...” (Exodus 20:5)</w:t>
      </w:r>
    </w:p>
    <w:p w14:paraId="29C95BF7" w14:textId="77777777" w:rsidR="00BD30AB" w:rsidRDefault="00BD30AB" w:rsidP="00BD30AB">
      <w:pPr>
        <w:pStyle w:val="NormalWeb"/>
      </w:pPr>
      <w:r>
        <w:rPr>
          <w:rFonts w:ascii="Segoe UI Emoji" w:hAnsi="Segoe UI Emoji" w:cs="Segoe UI Emoji"/>
        </w:rPr>
        <w:t>⚠️</w:t>
      </w:r>
      <w:r>
        <w:t xml:space="preserve"> But this does </w:t>
      </w:r>
      <w:r>
        <w:rPr>
          <w:rStyle w:val="Strong"/>
        </w:rPr>
        <w:t>not</w:t>
      </w:r>
      <w:r>
        <w:t xml:space="preserve"> mean:</w:t>
      </w:r>
    </w:p>
    <w:p w14:paraId="2CD9CA07" w14:textId="77777777" w:rsidR="00BD30AB" w:rsidRDefault="00BD30AB" w:rsidP="00BD30AB">
      <w:pPr>
        <w:pStyle w:val="NormalWeb"/>
        <w:numPr>
          <w:ilvl w:val="0"/>
          <w:numId w:val="14"/>
        </w:numPr>
      </w:pPr>
      <w:r>
        <w:t xml:space="preserve">Children are punished </w:t>
      </w:r>
      <w:r>
        <w:rPr>
          <w:rStyle w:val="Strong"/>
        </w:rPr>
        <w:t>for</w:t>
      </w:r>
      <w:r>
        <w:t xml:space="preserve"> their parents’ sins.</w:t>
      </w:r>
    </w:p>
    <w:p w14:paraId="3A284A55" w14:textId="77777777" w:rsidR="00BD30AB" w:rsidRDefault="00BD30AB" w:rsidP="00BD30AB">
      <w:pPr>
        <w:pStyle w:val="NormalWeb"/>
        <w:numPr>
          <w:ilvl w:val="0"/>
          <w:numId w:val="14"/>
        </w:numPr>
      </w:pPr>
      <w:r>
        <w:t xml:space="preserve">Rather, they may </w:t>
      </w:r>
      <w:r>
        <w:rPr>
          <w:rStyle w:val="Strong"/>
        </w:rPr>
        <w:t>suffer the consequences</w:t>
      </w:r>
      <w:r>
        <w:t xml:space="preserve"> or continue the patterns unless they repent and break the cycle (see Ezekiel 18).</w:t>
      </w:r>
    </w:p>
    <w:p w14:paraId="36B865E9" w14:textId="77777777" w:rsidR="00BD30AB" w:rsidRDefault="00BD30AB" w:rsidP="00BD30AB">
      <w:pPr>
        <w:pStyle w:val="Heading3"/>
      </w:pPr>
      <w:r>
        <w:t xml:space="preserve">C. </w:t>
      </w:r>
      <w:r>
        <w:rPr>
          <w:rStyle w:val="Strong"/>
          <w:b/>
          <w:bCs/>
        </w:rPr>
        <w:t>Examples of Generational Behavior in Scripture</w:t>
      </w:r>
      <w:r>
        <w:t>:</w:t>
      </w:r>
    </w:p>
    <w:p w14:paraId="5B2A7CFA" w14:textId="77777777" w:rsidR="00BD30AB" w:rsidRDefault="00BD30AB" w:rsidP="00BD30AB">
      <w:pPr>
        <w:pStyle w:val="NormalWeb"/>
        <w:numPr>
          <w:ilvl w:val="0"/>
          <w:numId w:val="15"/>
        </w:numPr>
      </w:pPr>
      <w:r>
        <w:t>Abraham → Isaac → Jacob: All showed patterns of deception.</w:t>
      </w:r>
    </w:p>
    <w:p w14:paraId="08095ACA" w14:textId="77777777" w:rsidR="00BD30AB" w:rsidRDefault="00BD30AB" w:rsidP="00BD30AB">
      <w:pPr>
        <w:pStyle w:val="NormalWeb"/>
        <w:numPr>
          <w:ilvl w:val="0"/>
          <w:numId w:val="15"/>
        </w:numPr>
      </w:pPr>
      <w:r>
        <w:t>David’s sins affected his household (2 Samuel 12).</w:t>
      </w:r>
    </w:p>
    <w:p w14:paraId="69ECB44C" w14:textId="77777777" w:rsidR="00BD30AB" w:rsidRDefault="00BD30AB" w:rsidP="00BD30AB">
      <w:pPr>
        <w:pStyle w:val="NormalWeb"/>
        <w:numPr>
          <w:ilvl w:val="0"/>
          <w:numId w:val="15"/>
        </w:numPr>
      </w:pPr>
      <w:r>
        <w:t>The kings of Israel often repeated the idolatry of their fathers.</w:t>
      </w:r>
    </w:p>
    <w:p w14:paraId="38CDBB4D" w14:textId="77777777" w:rsidR="00BD30AB" w:rsidRDefault="00BD30AB" w:rsidP="00BD30AB">
      <w:r>
        <w:pict w14:anchorId="24AE6492">
          <v:rect id="_x0000_i1028" style="width:0;height:1.5pt" o:hralign="center" o:hrstd="t" o:hr="t" fillcolor="#a0a0a0" stroked="f"/>
        </w:pict>
      </w:r>
    </w:p>
    <w:p w14:paraId="47973DD5" w14:textId="77777777" w:rsidR="00BD30AB" w:rsidRDefault="00BD30AB" w:rsidP="00BD30AB">
      <w:pPr>
        <w:pStyle w:val="Heading2"/>
      </w:pPr>
      <w:r>
        <w:rPr>
          <w:rFonts w:ascii="Segoe UI Emoji" w:hAnsi="Segoe UI Emoji" w:cs="Segoe UI Emoji"/>
        </w:rPr>
        <w:t>✅</w:t>
      </w:r>
      <w:r>
        <w:t xml:space="preserve"> Summary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2779"/>
        <w:gridCol w:w="6267"/>
      </w:tblGrid>
      <w:tr w:rsidR="00BD30AB" w14:paraId="77450B30" w14:textId="77777777" w:rsidTr="00BD30A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02BEB73" w14:textId="77777777" w:rsidR="00BD30AB" w:rsidRDefault="00BD30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Aspect</w:t>
            </w:r>
          </w:p>
        </w:tc>
        <w:tc>
          <w:tcPr>
            <w:tcW w:w="0" w:type="auto"/>
            <w:vAlign w:val="center"/>
            <w:hideMark/>
          </w:tcPr>
          <w:p w14:paraId="7FF450CC" w14:textId="77777777" w:rsidR="00BD30AB" w:rsidRDefault="00BD30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Inheritance Type</w:t>
            </w:r>
          </w:p>
        </w:tc>
        <w:tc>
          <w:tcPr>
            <w:tcW w:w="0" w:type="auto"/>
            <w:vAlign w:val="center"/>
            <w:hideMark/>
          </w:tcPr>
          <w:p w14:paraId="5ACCA0E3" w14:textId="77777777" w:rsidR="00BD30AB" w:rsidRDefault="00BD30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Explanation</w:t>
            </w:r>
          </w:p>
        </w:tc>
      </w:tr>
      <w:tr w:rsidR="00BD30AB" w14:paraId="5356D5A0" w14:textId="77777777" w:rsidTr="00BD30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CB31C4" w14:textId="77777777" w:rsidR="00BD30AB" w:rsidRDefault="00BD30AB">
            <w:r>
              <w:rPr>
                <w:rStyle w:val="Strong"/>
              </w:rPr>
              <w:t>Genetic</w:t>
            </w:r>
          </w:p>
        </w:tc>
        <w:tc>
          <w:tcPr>
            <w:tcW w:w="0" w:type="auto"/>
            <w:vAlign w:val="center"/>
            <w:hideMark/>
          </w:tcPr>
          <w:p w14:paraId="4440F376" w14:textId="77777777" w:rsidR="00BD30AB" w:rsidRDefault="00BD30AB">
            <w:r>
              <w:t>Biological</w:t>
            </w:r>
          </w:p>
        </w:tc>
        <w:tc>
          <w:tcPr>
            <w:tcW w:w="0" w:type="auto"/>
            <w:vAlign w:val="center"/>
            <w:hideMark/>
          </w:tcPr>
          <w:p w14:paraId="0AC8C5BF" w14:textId="77777777" w:rsidR="00BD30AB" w:rsidRDefault="00BD30AB">
            <w:r>
              <w:t>Some personality traits or tendencies (e.g., impulsivity, anxiety) can be inherited.</w:t>
            </w:r>
          </w:p>
        </w:tc>
      </w:tr>
      <w:tr w:rsidR="00BD30AB" w14:paraId="56B26903" w14:textId="77777777" w:rsidTr="00BD30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4E3F87" w14:textId="77777777" w:rsidR="00BD30AB" w:rsidRDefault="00BD30AB">
            <w:r>
              <w:rPr>
                <w:rStyle w:val="Strong"/>
              </w:rPr>
              <w:t>Epigenetic</w:t>
            </w:r>
          </w:p>
        </w:tc>
        <w:tc>
          <w:tcPr>
            <w:tcW w:w="0" w:type="auto"/>
            <w:vAlign w:val="center"/>
            <w:hideMark/>
          </w:tcPr>
          <w:p w14:paraId="65E8072A" w14:textId="77777777" w:rsidR="00BD30AB" w:rsidRDefault="00BD30AB">
            <w:r>
              <w:t>Experience-encoded biology</w:t>
            </w:r>
          </w:p>
        </w:tc>
        <w:tc>
          <w:tcPr>
            <w:tcW w:w="0" w:type="auto"/>
            <w:vAlign w:val="center"/>
            <w:hideMark/>
          </w:tcPr>
          <w:p w14:paraId="1167D065" w14:textId="77777777" w:rsidR="00BD30AB" w:rsidRDefault="00BD30AB">
            <w:r>
              <w:t>Trauma or behavior may affect gene expression across generations.</w:t>
            </w:r>
          </w:p>
        </w:tc>
      </w:tr>
      <w:tr w:rsidR="00BD30AB" w14:paraId="0DD4FCD4" w14:textId="77777777" w:rsidTr="00BD30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738C62" w14:textId="77777777" w:rsidR="00BD30AB" w:rsidRDefault="00BD30AB">
            <w:r>
              <w:rPr>
                <w:rStyle w:val="Strong"/>
              </w:rPr>
              <w:t>Psychological</w:t>
            </w:r>
          </w:p>
        </w:tc>
        <w:tc>
          <w:tcPr>
            <w:tcW w:w="0" w:type="auto"/>
            <w:vAlign w:val="center"/>
            <w:hideMark/>
          </w:tcPr>
          <w:p w14:paraId="0CDD3B7C" w14:textId="77777777" w:rsidR="00BD30AB" w:rsidRDefault="00BD30AB">
            <w:r>
              <w:t>Learned behavior</w:t>
            </w:r>
          </w:p>
        </w:tc>
        <w:tc>
          <w:tcPr>
            <w:tcW w:w="0" w:type="auto"/>
            <w:vAlign w:val="center"/>
            <w:hideMark/>
          </w:tcPr>
          <w:p w14:paraId="1E3FBA26" w14:textId="77777777" w:rsidR="00BD30AB" w:rsidRDefault="00BD30AB">
            <w:r>
              <w:t>Children often imitate or internalize the habits of caregivers.</w:t>
            </w:r>
          </w:p>
        </w:tc>
      </w:tr>
      <w:tr w:rsidR="00BD30AB" w14:paraId="522E69C9" w14:textId="77777777" w:rsidTr="00BD30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F40D42" w14:textId="77777777" w:rsidR="00BD30AB" w:rsidRDefault="00BD30AB">
            <w:r>
              <w:rPr>
                <w:rStyle w:val="Strong"/>
              </w:rPr>
              <w:t>Spiritual (Biblical)</w:t>
            </w:r>
          </w:p>
        </w:tc>
        <w:tc>
          <w:tcPr>
            <w:tcW w:w="0" w:type="auto"/>
            <w:vAlign w:val="center"/>
            <w:hideMark/>
          </w:tcPr>
          <w:p w14:paraId="33AD7851" w14:textId="77777777" w:rsidR="00BD30AB" w:rsidRDefault="00BD30AB">
            <w:r>
              <w:t>Sin nature + spiritual strongholds</w:t>
            </w:r>
          </w:p>
        </w:tc>
        <w:tc>
          <w:tcPr>
            <w:tcW w:w="0" w:type="auto"/>
            <w:vAlign w:val="center"/>
            <w:hideMark/>
          </w:tcPr>
          <w:p w14:paraId="20ED7F03" w14:textId="77777777" w:rsidR="00BD30AB" w:rsidRDefault="00BD30AB">
            <w:r>
              <w:t>Inherited from Adam; patterns can be broken through repentance and renewal.</w:t>
            </w:r>
          </w:p>
        </w:tc>
      </w:tr>
    </w:tbl>
    <w:p w14:paraId="13340C58" w14:textId="3E66B263" w:rsidR="00BD30AB" w:rsidRDefault="00BD30AB">
      <w:r>
        <w:t>--------------------------------------------------------------------------------------------------------------------</w:t>
      </w:r>
    </w:p>
    <w:p w14:paraId="74C3A653" w14:textId="77777777" w:rsidR="00BD30AB" w:rsidRDefault="00BD30AB" w:rsidP="00BD30AB">
      <w:pPr>
        <w:pStyle w:val="Heading2"/>
      </w:pPr>
      <w:r>
        <w:rPr>
          <w:rFonts w:ascii="Segoe UI Emoji" w:hAnsi="Segoe UI Emoji" w:cs="Segoe UI Emoji"/>
        </w:rPr>
        <w:lastRenderedPageBreak/>
        <w:t>🧬</w:t>
      </w:r>
      <w:r>
        <w:t xml:space="preserve"> Key Scientific Articles</w:t>
      </w:r>
    </w:p>
    <w:p w14:paraId="10D0A855" w14:textId="77777777" w:rsidR="00BD30AB" w:rsidRDefault="00BD30AB" w:rsidP="00BD30AB">
      <w:pPr>
        <w:pStyle w:val="Heading3"/>
      </w:pPr>
      <w:r>
        <w:t>1. Twin, Adoption &amp; Heritability Studies</w:t>
      </w:r>
    </w:p>
    <w:p w14:paraId="06C00A71" w14:textId="68D35172" w:rsidR="00AE2294" w:rsidRDefault="00BD30AB" w:rsidP="00BD30AB">
      <w:pPr>
        <w:pStyle w:val="NormalWeb"/>
        <w:numPr>
          <w:ilvl w:val="0"/>
          <w:numId w:val="16"/>
        </w:numPr>
      </w:pPr>
      <w:r>
        <w:rPr>
          <w:rStyle w:val="relative"/>
        </w:rPr>
        <w:t xml:space="preserve">Heritability estimates for personality traits—based on twins and adoption research—range between </w:t>
      </w:r>
      <w:r>
        <w:rPr>
          <w:rStyle w:val="Strong"/>
          <w:rFonts w:eastAsiaTheme="majorEastAsia"/>
        </w:rPr>
        <w:t>30% and 60%</w:t>
      </w:r>
      <w:r>
        <w:t xml:space="preserve"> </w:t>
      </w:r>
      <w:hyperlink r:id="rId8" w:history="1">
        <w:r w:rsidR="00AE2294" w:rsidRPr="008F0C95">
          <w:rPr>
            <w:rStyle w:val="Hyperlink"/>
          </w:rPr>
          <w:t>https://en.wikipedia.org/wiki/Personality_development?utm_source=chatgpt.com</w:t>
        </w:r>
      </w:hyperlink>
    </w:p>
    <w:p w14:paraId="6E09DB32" w14:textId="292AE5DC" w:rsidR="00AE2294" w:rsidRDefault="00AE2294" w:rsidP="00AE2294">
      <w:pPr>
        <w:pStyle w:val="NormalWeb"/>
        <w:ind w:left="720"/>
      </w:pPr>
      <w:hyperlink r:id="rId9" w:history="1">
        <w:r w:rsidRPr="008F0C95">
          <w:rPr>
            <w:rStyle w:val="Hyperlink"/>
          </w:rPr>
          <w:t>https://www.verywellmind.com/are-personality-traits-caused-by-genes-or-environment-4120707?utm_source=chatgpt.com</w:t>
        </w:r>
      </w:hyperlink>
    </w:p>
    <w:p w14:paraId="51BD0DC4" w14:textId="77777777" w:rsidR="00BD30AB" w:rsidRDefault="00BD30AB" w:rsidP="00BD30AB">
      <w:pPr>
        <w:pStyle w:val="NormalWeb"/>
        <w:numPr>
          <w:ilvl w:val="0"/>
          <w:numId w:val="16"/>
        </w:numPr>
      </w:pPr>
      <w:r>
        <w:rPr>
          <w:rStyle w:val="relative"/>
        </w:rPr>
        <w:t>The Minnesota twin</w:t>
      </w:r>
      <w:r>
        <w:rPr>
          <w:rStyle w:val="relative"/>
        </w:rPr>
        <w:noBreakHyphen/>
        <w:t>in</w:t>
      </w:r>
      <w:r>
        <w:rPr>
          <w:rStyle w:val="relative"/>
        </w:rPr>
        <w:noBreakHyphen/>
        <w:t xml:space="preserve">adoption study revealed striking similarities in personality, interests, and </w:t>
      </w:r>
      <w:proofErr w:type="spellStart"/>
      <w:r>
        <w:rPr>
          <w:rStyle w:val="relative"/>
        </w:rPr>
        <w:t>behaviors</w:t>
      </w:r>
      <w:proofErr w:type="spellEnd"/>
      <w:r>
        <w:rPr>
          <w:rStyle w:val="relative"/>
        </w:rPr>
        <w:t xml:space="preserve"> among identical twins raised apart</w:t>
      </w:r>
      <w:r>
        <w:t xml:space="preserve"> </w:t>
      </w:r>
      <w:hyperlink r:id="rId10" w:tgtFrame="_blank" w:history="1">
        <w:r>
          <w:rPr>
            <w:rStyle w:val="max-w-full"/>
            <w:color w:val="0000FF"/>
            <w:u w:val="single"/>
          </w:rPr>
          <w:t>The New Yorker</w:t>
        </w:r>
        <w:r>
          <w:rPr>
            <w:rStyle w:val="-me-1"/>
            <w:rFonts w:eastAsiaTheme="majorEastAsia"/>
            <w:color w:val="0000FF"/>
            <w:u w:val="single"/>
          </w:rPr>
          <w:t>+1</w:t>
        </w:r>
        <w:r>
          <w:rPr>
            <w:rStyle w:val="max-w-full"/>
            <w:color w:val="0000FF"/>
            <w:u w:val="single"/>
          </w:rPr>
          <w:t>The New Yorker</w:t>
        </w:r>
        <w:r>
          <w:rPr>
            <w:rStyle w:val="-me-1"/>
            <w:rFonts w:eastAsiaTheme="majorEastAsia"/>
            <w:color w:val="0000FF"/>
            <w:u w:val="single"/>
          </w:rPr>
          <w:t>+1</w:t>
        </w:r>
      </w:hyperlink>
      <w:r>
        <w:t>.</w:t>
      </w:r>
    </w:p>
    <w:p w14:paraId="5CC5EC32" w14:textId="77777777" w:rsidR="00BD30AB" w:rsidRDefault="00BD30AB" w:rsidP="00BD30AB">
      <w:pPr>
        <w:pStyle w:val="Heading3"/>
      </w:pPr>
      <w:r>
        <w:t>2. Genomics &amp; Candidate Gene Research</w:t>
      </w:r>
    </w:p>
    <w:p w14:paraId="30032BC2" w14:textId="037BB872" w:rsidR="00BD30AB" w:rsidRPr="00AE2294" w:rsidRDefault="00BD30AB" w:rsidP="00BD30AB">
      <w:pPr>
        <w:pStyle w:val="NormalWeb"/>
        <w:numPr>
          <w:ilvl w:val="0"/>
          <w:numId w:val="17"/>
        </w:numPr>
        <w:rPr>
          <w:rStyle w:val="ms-1"/>
        </w:rPr>
      </w:pPr>
      <w:r>
        <w:rPr>
          <w:rStyle w:val="relative"/>
        </w:rPr>
        <w:t xml:space="preserve">Genome-wide studies have shown that </w:t>
      </w:r>
      <w:r>
        <w:rPr>
          <w:rStyle w:val="Strong"/>
          <w:rFonts w:eastAsiaTheme="majorEastAsia"/>
        </w:rPr>
        <w:t>over 700 gene loci</w:t>
      </w:r>
      <w:r>
        <w:rPr>
          <w:rStyle w:val="relative"/>
        </w:rPr>
        <w:t xml:space="preserve"> interact to shape self</w:t>
      </w:r>
      <w:r>
        <w:rPr>
          <w:rStyle w:val="relative"/>
        </w:rPr>
        <w:noBreakHyphen/>
        <w:t>regulatory personality traits such as self</w:t>
      </w:r>
      <w:r>
        <w:rPr>
          <w:rStyle w:val="relative"/>
        </w:rPr>
        <w:noBreakHyphen/>
        <w:t xml:space="preserve">directedness, cooperativeness, and persistence — accounting for approximately </w:t>
      </w:r>
      <w:r>
        <w:rPr>
          <w:rStyle w:val="Strong"/>
          <w:rFonts w:eastAsiaTheme="majorEastAsia"/>
        </w:rPr>
        <w:t>50–58% of heritable variation</w:t>
      </w:r>
      <w:r>
        <w:rPr>
          <w:rStyle w:val="relative"/>
        </w:rPr>
        <w:t xml:space="preserve"> across cultures</w:t>
      </w:r>
      <w:r>
        <w:t xml:space="preserve"> </w:t>
      </w:r>
      <w:hyperlink r:id="rId11" w:history="1">
        <w:r w:rsidR="00AE2294" w:rsidRPr="008F0C95">
          <w:rPr>
            <w:rStyle w:val="Hyperlink"/>
            <w:rFonts w:eastAsiaTheme="majorEastAsia"/>
          </w:rPr>
          <w:t>https://www.nature.com/articles/s41380-018-0263-6?utm_source=chatgpt.com</w:t>
        </w:r>
      </w:hyperlink>
    </w:p>
    <w:p w14:paraId="2EA25030" w14:textId="77777777" w:rsidR="00AE2294" w:rsidRDefault="00AE2294" w:rsidP="00BD30AB">
      <w:pPr>
        <w:pStyle w:val="NormalWeb"/>
        <w:numPr>
          <w:ilvl w:val="0"/>
          <w:numId w:val="17"/>
        </w:numPr>
      </w:pPr>
    </w:p>
    <w:p w14:paraId="04B2730B" w14:textId="77777777" w:rsidR="00BD30AB" w:rsidRDefault="00BD30AB" w:rsidP="00BD30AB">
      <w:pPr>
        <w:pStyle w:val="NormalWeb"/>
        <w:numPr>
          <w:ilvl w:val="0"/>
          <w:numId w:val="17"/>
        </w:numPr>
      </w:pPr>
      <w:r>
        <w:rPr>
          <w:rStyle w:val="relative"/>
        </w:rPr>
        <w:t xml:space="preserve">Specific genes like </w:t>
      </w:r>
      <w:r>
        <w:rPr>
          <w:rStyle w:val="Strong"/>
          <w:rFonts w:eastAsiaTheme="majorEastAsia"/>
        </w:rPr>
        <w:t>DRD4 (dopamine receptor)</w:t>
      </w:r>
      <w:r>
        <w:rPr>
          <w:rStyle w:val="relative"/>
        </w:rPr>
        <w:t xml:space="preserve"> and </w:t>
      </w:r>
      <w:r>
        <w:rPr>
          <w:rStyle w:val="Strong"/>
          <w:rFonts w:eastAsiaTheme="majorEastAsia"/>
        </w:rPr>
        <w:t>5</w:t>
      </w:r>
      <w:r>
        <w:rPr>
          <w:rStyle w:val="Strong"/>
          <w:rFonts w:eastAsiaTheme="majorEastAsia"/>
        </w:rPr>
        <w:noBreakHyphen/>
        <w:t>HTTLPR (serotonin transporter)</w:t>
      </w:r>
      <w:r>
        <w:rPr>
          <w:rStyle w:val="relative"/>
        </w:rPr>
        <w:t xml:space="preserve"> have been linked to traits such as novelty</w:t>
      </w:r>
      <w:r>
        <w:rPr>
          <w:rStyle w:val="relative"/>
        </w:rPr>
        <w:noBreakHyphen/>
        <w:t>seeking, extraversion, neuroticism, and harm</w:t>
      </w:r>
      <w:r>
        <w:rPr>
          <w:rStyle w:val="relative"/>
        </w:rPr>
        <w:noBreakHyphen/>
        <w:t>avoidance</w:t>
      </w:r>
      <w:r>
        <w:t xml:space="preserve"> </w:t>
      </w:r>
      <w:hyperlink r:id="rId12" w:tgtFrame="_blank" w:history="1">
        <w:r>
          <w:rPr>
            <w:rStyle w:val="max-w-full"/>
            <w:color w:val="0000FF"/>
            <w:u w:val="single"/>
          </w:rPr>
          <w:t>YouTube</w:t>
        </w:r>
        <w:r>
          <w:rPr>
            <w:rStyle w:val="-me-1"/>
            <w:rFonts w:eastAsiaTheme="majorEastAsia"/>
            <w:color w:val="0000FF"/>
            <w:u w:val="single"/>
          </w:rPr>
          <w:t>+12</w:t>
        </w:r>
        <w:r>
          <w:rPr>
            <w:rStyle w:val="max-w-full"/>
            <w:color w:val="0000FF"/>
            <w:u w:val="single"/>
          </w:rPr>
          <w:t>Wikipedia</w:t>
        </w:r>
        <w:r>
          <w:rPr>
            <w:rStyle w:val="-me-1"/>
            <w:rFonts w:eastAsiaTheme="majorEastAsia"/>
            <w:color w:val="0000FF"/>
            <w:u w:val="single"/>
          </w:rPr>
          <w:t>+12</w:t>
        </w:r>
        <w:r>
          <w:rPr>
            <w:rStyle w:val="max-w-full"/>
            <w:color w:val="0000FF"/>
            <w:u w:val="single"/>
          </w:rPr>
          <w:t>Wikipedia</w:t>
        </w:r>
        <w:r>
          <w:rPr>
            <w:rStyle w:val="-me-1"/>
            <w:rFonts w:eastAsiaTheme="majorEastAsia"/>
            <w:color w:val="0000FF"/>
            <w:u w:val="single"/>
          </w:rPr>
          <w:t>+12</w:t>
        </w:r>
      </w:hyperlink>
      <w:r>
        <w:t>.</w:t>
      </w:r>
    </w:p>
    <w:p w14:paraId="4CF41E00" w14:textId="77777777" w:rsidR="00BD30AB" w:rsidRDefault="00BD30AB" w:rsidP="00BD30AB">
      <w:pPr>
        <w:pStyle w:val="Heading3"/>
      </w:pPr>
      <w:r>
        <w:t>3. Behavioral Traits &amp; Mental Health Risk</w:t>
      </w:r>
    </w:p>
    <w:p w14:paraId="60D35C0A" w14:textId="2FEA3C40" w:rsidR="00AE2294" w:rsidRPr="00AE2294" w:rsidRDefault="00BD30AB" w:rsidP="00BD30AB">
      <w:pPr>
        <w:pStyle w:val="NormalWeb"/>
        <w:numPr>
          <w:ilvl w:val="0"/>
          <w:numId w:val="18"/>
        </w:numPr>
        <w:rPr>
          <w:rStyle w:val="ms-1"/>
        </w:rPr>
      </w:pPr>
      <w:r>
        <w:rPr>
          <w:rStyle w:val="relative"/>
        </w:rPr>
        <w:t xml:space="preserve">Variants of the </w:t>
      </w:r>
      <w:r>
        <w:rPr>
          <w:rStyle w:val="Strong"/>
          <w:rFonts w:eastAsiaTheme="majorEastAsia"/>
        </w:rPr>
        <w:t>MAOA gene</w:t>
      </w:r>
      <w:r>
        <w:rPr>
          <w:rStyle w:val="relative"/>
        </w:rPr>
        <w:t xml:space="preserve"> (the so</w:t>
      </w:r>
      <w:r>
        <w:rPr>
          <w:rStyle w:val="relative"/>
        </w:rPr>
        <w:noBreakHyphen/>
        <w:t xml:space="preserve">called “warrior gene”) and </w:t>
      </w:r>
      <w:r>
        <w:rPr>
          <w:rStyle w:val="Strong"/>
          <w:rFonts w:eastAsiaTheme="majorEastAsia"/>
        </w:rPr>
        <w:t>SLC6A4 (serotonin transporter)</w:t>
      </w:r>
      <w:r>
        <w:rPr>
          <w:rStyle w:val="relative"/>
        </w:rPr>
        <w:t xml:space="preserve"> correlate with impulsivity and increased risk of antisocial or aggressive </w:t>
      </w:r>
      <w:proofErr w:type="spellStart"/>
      <w:r>
        <w:rPr>
          <w:rStyle w:val="relative"/>
        </w:rPr>
        <w:t>behavior</w:t>
      </w:r>
      <w:proofErr w:type="spellEnd"/>
      <w:r>
        <w:rPr>
          <w:rStyle w:val="relative"/>
        </w:rPr>
        <w:t>—especially when combined with early trauma or adverse environments</w:t>
      </w:r>
      <w:r>
        <w:t xml:space="preserve"> </w:t>
      </w:r>
      <w:hyperlink r:id="rId13" w:history="1">
        <w:r w:rsidR="00AE2294" w:rsidRPr="008F0C95">
          <w:rPr>
            <w:rStyle w:val="Hyperlink"/>
            <w:rFonts w:eastAsiaTheme="majorEastAsia"/>
          </w:rPr>
          <w:t>https://en.wikipedia.org/wiki/Antisocial_personality_disorder?utm_source=chatgpt.com</w:t>
        </w:r>
      </w:hyperlink>
    </w:p>
    <w:p w14:paraId="48C37015" w14:textId="77777777" w:rsidR="00AE2294" w:rsidRDefault="00AE2294" w:rsidP="00AE2294">
      <w:pPr>
        <w:pStyle w:val="NormalWeb"/>
        <w:ind w:left="720"/>
        <w:rPr>
          <w:rStyle w:val="relative"/>
        </w:rPr>
      </w:pPr>
    </w:p>
    <w:p w14:paraId="5DAEBA7C" w14:textId="0E014658" w:rsidR="00BD30AB" w:rsidRPr="00AE2294" w:rsidRDefault="00BD30AB" w:rsidP="00BD30AB">
      <w:pPr>
        <w:pStyle w:val="NormalWeb"/>
        <w:numPr>
          <w:ilvl w:val="0"/>
          <w:numId w:val="18"/>
        </w:numPr>
        <w:rPr>
          <w:rStyle w:val="ms-1"/>
        </w:rPr>
      </w:pPr>
      <w:r>
        <w:rPr>
          <w:rStyle w:val="relative"/>
        </w:rPr>
        <w:t xml:space="preserve">Dopaminergic genes such as </w:t>
      </w:r>
      <w:r>
        <w:rPr>
          <w:rStyle w:val="Strong"/>
          <w:rFonts w:eastAsiaTheme="majorEastAsia"/>
        </w:rPr>
        <w:t>DAT1</w:t>
      </w:r>
      <w:r>
        <w:rPr>
          <w:rStyle w:val="relative"/>
        </w:rPr>
        <w:t xml:space="preserve"> and </w:t>
      </w:r>
      <w:r>
        <w:rPr>
          <w:rStyle w:val="Strong"/>
          <w:rFonts w:eastAsiaTheme="majorEastAsia"/>
        </w:rPr>
        <w:t>DRD2</w:t>
      </w:r>
      <w:r>
        <w:rPr>
          <w:rStyle w:val="relative"/>
        </w:rPr>
        <w:t xml:space="preserve"> have associations with aggression, substance abuse risk, and reward</w:t>
      </w:r>
      <w:r>
        <w:rPr>
          <w:rStyle w:val="relative"/>
        </w:rPr>
        <w:noBreakHyphen/>
        <w:t xml:space="preserve">seeking </w:t>
      </w:r>
      <w:proofErr w:type="spellStart"/>
      <w:r>
        <w:rPr>
          <w:rStyle w:val="relative"/>
        </w:rPr>
        <w:t>behaviors</w:t>
      </w:r>
      <w:proofErr w:type="spellEnd"/>
      <w:r>
        <w:t xml:space="preserve"> </w:t>
      </w:r>
      <w:hyperlink r:id="rId14" w:history="1">
        <w:r w:rsidR="00AE2294" w:rsidRPr="008F0C95">
          <w:rPr>
            <w:rStyle w:val="Hyperlink"/>
            <w:rFonts w:eastAsiaTheme="majorEastAsia"/>
          </w:rPr>
          <w:t>https://en.wikipedia.org/wiki/Genetics_of_aggression?utm_source=chatgpt.com</w:t>
        </w:r>
      </w:hyperlink>
    </w:p>
    <w:p w14:paraId="5B981EA2" w14:textId="77777777" w:rsidR="00AE2294" w:rsidRDefault="00AE2294" w:rsidP="00AE2294">
      <w:pPr>
        <w:pStyle w:val="NormalWeb"/>
        <w:ind w:left="720"/>
      </w:pPr>
    </w:p>
    <w:p w14:paraId="13350F46" w14:textId="77777777" w:rsidR="00BD30AB" w:rsidRDefault="00BD30AB" w:rsidP="00BD30AB">
      <w:pPr>
        <w:pStyle w:val="Heading3"/>
      </w:pPr>
      <w:r>
        <w:t>4. Epigenetic Mechanisms</w:t>
      </w:r>
    </w:p>
    <w:p w14:paraId="7597BD4E" w14:textId="25DA0B0C" w:rsidR="00BD30AB" w:rsidRPr="00AE2294" w:rsidRDefault="00BD30AB" w:rsidP="00BD30AB">
      <w:pPr>
        <w:pStyle w:val="NormalWeb"/>
        <w:numPr>
          <w:ilvl w:val="0"/>
          <w:numId w:val="19"/>
        </w:numPr>
        <w:rPr>
          <w:rStyle w:val="ms-1"/>
        </w:rPr>
      </w:pPr>
      <w:r>
        <w:rPr>
          <w:rStyle w:val="relative"/>
        </w:rPr>
        <w:t xml:space="preserve">Environmental factors (e.g. trauma, diet, stress) can alter gene expression via epigenetic modifications, which in turn influence </w:t>
      </w:r>
      <w:proofErr w:type="spellStart"/>
      <w:r>
        <w:rPr>
          <w:rStyle w:val="relative"/>
        </w:rPr>
        <w:t>behavior</w:t>
      </w:r>
      <w:proofErr w:type="spellEnd"/>
      <w:r>
        <w:rPr>
          <w:rStyle w:val="relative"/>
        </w:rPr>
        <w:t>. These epigenetic changes can sometimes be passed on to the next generation</w:t>
      </w:r>
      <w:r>
        <w:t xml:space="preserve"> </w:t>
      </w:r>
      <w:hyperlink r:id="rId15" w:history="1">
        <w:r w:rsidR="00AE2294" w:rsidRPr="008F0C95">
          <w:rPr>
            <w:rStyle w:val="Hyperlink"/>
            <w:rFonts w:eastAsiaTheme="majorEastAsia"/>
          </w:rPr>
          <w:t>https://en.wikipedia.org/wiki/Behavioral_epigenetics?utm_source=chatgpt.com</w:t>
        </w:r>
      </w:hyperlink>
    </w:p>
    <w:p w14:paraId="2887D676" w14:textId="77777777" w:rsidR="00DE5551" w:rsidRDefault="00000000">
      <w:pPr>
        <w:pStyle w:val="Heading1"/>
      </w:pPr>
      <w:r>
        <w:t>🧬 Peer-Reviewed Articles &amp; Reviews</w:t>
      </w:r>
    </w:p>
    <w:p w14:paraId="7E3B474D" w14:textId="77777777" w:rsidR="00DE5551" w:rsidRDefault="00000000">
      <w:pPr>
        <w:pStyle w:val="ListBullet"/>
      </w:pPr>
      <w:hyperlink r:id="rId16">
        <w:r>
          <w:t>The genetics of human personality</w:t>
        </w:r>
      </w:hyperlink>
    </w:p>
    <w:p w14:paraId="432B5E64" w14:textId="77777777" w:rsidR="00DE5551" w:rsidRDefault="00000000">
      <w:pPr>
        <w:pStyle w:val="ListBullet"/>
      </w:pPr>
      <w:hyperlink r:id="rId17">
        <w:r>
          <w:t>Uncovering the complex genetics of human character</w:t>
        </w:r>
      </w:hyperlink>
    </w:p>
    <w:p w14:paraId="71D10142" w14:textId="77777777" w:rsidR="00DE5551" w:rsidRDefault="00000000">
      <w:pPr>
        <w:pStyle w:val="ListBullet"/>
      </w:pPr>
      <w:hyperlink r:id="rId18">
        <w:r>
          <w:t>Behavioral Genetics: Ten robust findings</w:t>
        </w:r>
      </w:hyperlink>
    </w:p>
    <w:p w14:paraId="7A2A467F" w14:textId="77777777" w:rsidR="00DE5551" w:rsidRDefault="00000000">
      <w:pPr>
        <w:pStyle w:val="ListBullet"/>
      </w:pPr>
      <w:hyperlink r:id="rId19">
        <w:r>
          <w:t>Gene × Environment Interaction in Personality</w:t>
        </w:r>
      </w:hyperlink>
    </w:p>
    <w:p w14:paraId="42DF6A5A" w14:textId="77777777" w:rsidR="00DE5551" w:rsidRDefault="00000000">
      <w:pPr>
        <w:pStyle w:val="ListBullet"/>
      </w:pPr>
      <w:hyperlink r:id="rId20">
        <w:r>
          <w:t>Nature of Personality: Polygenic &amp; Poly-Environmental</w:t>
        </w:r>
      </w:hyperlink>
    </w:p>
    <w:p w14:paraId="0FFFCE0C" w14:textId="77777777" w:rsidR="00DE5551" w:rsidRDefault="00000000">
      <w:pPr>
        <w:pStyle w:val="ListBullet"/>
      </w:pPr>
      <w:hyperlink r:id="rId21">
        <w:r>
          <w:t>Wellbeing, personality traits, and genetic architecture</w:t>
        </w:r>
      </w:hyperlink>
    </w:p>
    <w:p w14:paraId="6390638C" w14:textId="77777777" w:rsidR="00DE5551" w:rsidRDefault="00000000">
      <w:pPr>
        <w:pStyle w:val="Heading1"/>
      </w:pPr>
      <w:r>
        <w:t>▶️ YouTube Videos</w:t>
      </w:r>
    </w:p>
    <w:p w14:paraId="3547CCC0" w14:textId="16804A74" w:rsidR="00DE5551" w:rsidRDefault="00000000">
      <w:pPr>
        <w:pStyle w:val="ListBullet"/>
      </w:pPr>
      <w:hyperlink r:id="rId22">
        <w:r>
          <w:t>How DNA affects your behaviour and personality – Robert Plomin</w:t>
        </w:r>
      </w:hyperlink>
      <w:r w:rsidR="003D494F">
        <w:t xml:space="preserve"> </w:t>
      </w:r>
      <w:hyperlink r:id="rId23" w:history="1">
        <w:r w:rsidR="003D494F" w:rsidRPr="008F0C95">
          <w:rPr>
            <w:rStyle w:val="Hyperlink"/>
          </w:rPr>
          <w:t>https://youtu.be/xldX3wtXflQ?si=SVxUgo_tNCPa_VpZ</w:t>
        </w:r>
      </w:hyperlink>
    </w:p>
    <w:p w14:paraId="1591F9C9" w14:textId="77777777" w:rsidR="003D494F" w:rsidRDefault="003D494F" w:rsidP="003D494F">
      <w:pPr>
        <w:pStyle w:val="ListBullet"/>
        <w:numPr>
          <w:ilvl w:val="0"/>
          <w:numId w:val="0"/>
        </w:numPr>
        <w:ind w:left="360"/>
      </w:pPr>
    </w:p>
    <w:p w14:paraId="1E86A1E4" w14:textId="6F0B2A6A" w:rsidR="00DE5551" w:rsidRDefault="00000000">
      <w:pPr>
        <w:pStyle w:val="ListBullet"/>
      </w:pPr>
      <w:hyperlink r:id="rId24">
        <w:r>
          <w:t>How Do Genes Influence Behavior? – Instant Egghead #18</w:t>
        </w:r>
      </w:hyperlink>
      <w:r w:rsidR="003D494F">
        <w:t xml:space="preserve"> </w:t>
      </w:r>
      <w:hyperlink r:id="rId25" w:history="1">
        <w:r w:rsidR="003D494F" w:rsidRPr="008F0C95">
          <w:rPr>
            <w:rStyle w:val="Hyperlink"/>
          </w:rPr>
          <w:t>https://youtu.be/uvk2g9hJMTs?si=Dz_Rva2zK8Q-X7c3</w:t>
        </w:r>
      </w:hyperlink>
    </w:p>
    <w:p w14:paraId="6DFFEE47" w14:textId="77777777" w:rsidR="003D494F" w:rsidRDefault="003D494F" w:rsidP="003D494F">
      <w:pPr>
        <w:pStyle w:val="ListBullet"/>
        <w:numPr>
          <w:ilvl w:val="0"/>
          <w:numId w:val="0"/>
        </w:numPr>
        <w:ind w:left="360"/>
      </w:pPr>
    </w:p>
    <w:p w14:paraId="2DFD6DE3" w14:textId="77777777" w:rsidR="00DE5551" w:rsidRDefault="00000000">
      <w:pPr>
        <w:pStyle w:val="ListBullet"/>
      </w:pPr>
      <w:hyperlink r:id="rId26">
        <w:r>
          <w:t>Temperament, heredity, and genes – Khan Academy</w:t>
        </w:r>
      </w:hyperlink>
    </w:p>
    <w:p w14:paraId="550B1B2F" w14:textId="5E3610DB" w:rsidR="003D494F" w:rsidRDefault="00AE2294" w:rsidP="003D494F">
      <w:pPr>
        <w:pStyle w:val="ListBullet"/>
        <w:numPr>
          <w:ilvl w:val="0"/>
          <w:numId w:val="0"/>
        </w:numPr>
        <w:ind w:left="360"/>
      </w:pPr>
      <w:hyperlink r:id="rId27" w:history="1">
        <w:r w:rsidRPr="008F0C95">
          <w:rPr>
            <w:rStyle w:val="Hyperlink"/>
          </w:rPr>
          <w:t>https://youtu.be/4dcGgUrkttY?si=eqgVWMN1s6PDvmnR</w:t>
        </w:r>
      </w:hyperlink>
    </w:p>
    <w:p w14:paraId="5E937578" w14:textId="77777777" w:rsidR="003D494F" w:rsidRDefault="003D494F" w:rsidP="003D494F">
      <w:pPr>
        <w:pStyle w:val="ListBullet"/>
        <w:numPr>
          <w:ilvl w:val="0"/>
          <w:numId w:val="0"/>
        </w:numPr>
        <w:ind w:left="360"/>
      </w:pPr>
    </w:p>
    <w:p w14:paraId="6E6D70EF" w14:textId="77777777" w:rsidR="00DE5551" w:rsidRDefault="00000000">
      <w:pPr>
        <w:pStyle w:val="Heading1"/>
      </w:pPr>
      <w:r>
        <w:t>📊 Summary Table</w:t>
      </w:r>
    </w:p>
    <w:p w14:paraId="779267FF" w14:textId="77777777" w:rsidR="00DE5551" w:rsidRDefault="00000000">
      <w:r>
        <w:t>This table highlights key findings regarding the role of genetics in shaping human behavior and personality traits.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DE5551" w14:paraId="6E54DEC6" w14:textId="77777777">
        <w:tc>
          <w:tcPr>
            <w:tcW w:w="4320" w:type="dxa"/>
          </w:tcPr>
          <w:p w14:paraId="46ACA67C" w14:textId="77777777" w:rsidR="00DE5551" w:rsidRDefault="00000000">
            <w:r>
              <w:t>Topic</w:t>
            </w:r>
          </w:p>
        </w:tc>
        <w:tc>
          <w:tcPr>
            <w:tcW w:w="4320" w:type="dxa"/>
          </w:tcPr>
          <w:p w14:paraId="687BBED5" w14:textId="77777777" w:rsidR="00DE5551" w:rsidRDefault="00000000">
            <w:r>
              <w:t>Key Finding</w:t>
            </w:r>
          </w:p>
        </w:tc>
      </w:tr>
      <w:tr w:rsidR="00DE5551" w14:paraId="3891987D" w14:textId="77777777">
        <w:tc>
          <w:tcPr>
            <w:tcW w:w="4320" w:type="dxa"/>
          </w:tcPr>
          <w:p w14:paraId="48F33343" w14:textId="77777777" w:rsidR="00DE5551" w:rsidRDefault="00000000">
            <w:r>
              <w:t>Heritability</w:t>
            </w:r>
          </w:p>
        </w:tc>
        <w:tc>
          <w:tcPr>
            <w:tcW w:w="4320" w:type="dxa"/>
          </w:tcPr>
          <w:p w14:paraId="35026962" w14:textId="77777777" w:rsidR="00DE5551" w:rsidRDefault="00000000">
            <w:r>
              <w:t>Personality shows moderate heritability (~30%–60%), consistently across cultures and studies.</w:t>
            </w:r>
          </w:p>
        </w:tc>
      </w:tr>
      <w:tr w:rsidR="00DE5551" w14:paraId="0E192066" w14:textId="77777777">
        <w:tc>
          <w:tcPr>
            <w:tcW w:w="4320" w:type="dxa"/>
          </w:tcPr>
          <w:p w14:paraId="4493BC9D" w14:textId="77777777" w:rsidR="00DE5551" w:rsidRDefault="00000000">
            <w:r>
              <w:t>Genetic Architecture</w:t>
            </w:r>
          </w:p>
        </w:tc>
        <w:tc>
          <w:tcPr>
            <w:tcW w:w="4320" w:type="dxa"/>
          </w:tcPr>
          <w:p w14:paraId="72B7BEA1" w14:textId="77777777" w:rsidR="00DE5551" w:rsidRDefault="00000000">
            <w:r>
              <w:t>Traits are polygenic with many variants contributing small effects.</w:t>
            </w:r>
          </w:p>
        </w:tc>
      </w:tr>
      <w:tr w:rsidR="00DE5551" w14:paraId="4C045E11" w14:textId="77777777">
        <w:tc>
          <w:tcPr>
            <w:tcW w:w="4320" w:type="dxa"/>
          </w:tcPr>
          <w:p w14:paraId="74FCB0E8" w14:textId="77777777" w:rsidR="00DE5551" w:rsidRDefault="00000000">
            <w:r>
              <w:t>Key Traits</w:t>
            </w:r>
          </w:p>
        </w:tc>
        <w:tc>
          <w:tcPr>
            <w:tcW w:w="4320" w:type="dxa"/>
          </w:tcPr>
          <w:p w14:paraId="1D1BBBE7" w14:textId="77777777" w:rsidR="00DE5551" w:rsidRDefault="00000000">
            <w:r>
              <w:t>Genes like DRD4 and 5-HTTLPR are linked with specific personality tendencies.</w:t>
            </w:r>
          </w:p>
        </w:tc>
      </w:tr>
      <w:tr w:rsidR="00DE5551" w14:paraId="0DDC75DF" w14:textId="77777777">
        <w:tc>
          <w:tcPr>
            <w:tcW w:w="4320" w:type="dxa"/>
          </w:tcPr>
          <w:p w14:paraId="5E998126" w14:textId="77777777" w:rsidR="00DE5551" w:rsidRDefault="00000000">
            <w:r>
              <w:t>Twin/Adoption Evidence</w:t>
            </w:r>
          </w:p>
        </w:tc>
        <w:tc>
          <w:tcPr>
            <w:tcW w:w="4320" w:type="dxa"/>
          </w:tcPr>
          <w:p w14:paraId="41FC79E1" w14:textId="77777777" w:rsidR="00DE5551" w:rsidRDefault="00000000">
            <w:r>
              <w:t>Identical twins raised apart often show strong personality similarities.</w:t>
            </w:r>
          </w:p>
        </w:tc>
      </w:tr>
      <w:tr w:rsidR="00DE5551" w14:paraId="61219F46" w14:textId="77777777">
        <w:tc>
          <w:tcPr>
            <w:tcW w:w="4320" w:type="dxa"/>
          </w:tcPr>
          <w:p w14:paraId="5DA2AA47" w14:textId="77777777" w:rsidR="00DE5551" w:rsidRDefault="00000000">
            <w:r>
              <w:t>Epigenetics</w:t>
            </w:r>
          </w:p>
        </w:tc>
        <w:tc>
          <w:tcPr>
            <w:tcW w:w="4320" w:type="dxa"/>
          </w:tcPr>
          <w:p w14:paraId="446B3D76" w14:textId="77777777" w:rsidR="00DE5551" w:rsidRDefault="00000000">
            <w:r>
              <w:t>Experiences like trauma can affect gene expression and behavior across generations.</w:t>
            </w:r>
          </w:p>
        </w:tc>
      </w:tr>
    </w:tbl>
    <w:p w14:paraId="61E81E3D" w14:textId="3BA7FF8B" w:rsidR="00B2650C" w:rsidRDefault="008715C3">
      <w:r>
        <w:t>===================================================================</w:t>
      </w:r>
      <w:r w:rsidR="00FA6C9C">
        <w:t>=================</w:t>
      </w:r>
    </w:p>
    <w:sectPr w:rsidR="00B2650C" w:rsidSect="00FA6C9C">
      <w:footerReference w:type="default" r:id="rId2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F3BE9" w14:textId="77777777" w:rsidR="00B2650C" w:rsidRDefault="00B2650C" w:rsidP="00FA6C9C">
      <w:pPr>
        <w:spacing w:after="0" w:line="240" w:lineRule="auto"/>
      </w:pPr>
      <w:r>
        <w:separator/>
      </w:r>
    </w:p>
  </w:endnote>
  <w:endnote w:type="continuationSeparator" w:id="0">
    <w:p w14:paraId="31F3A52F" w14:textId="77777777" w:rsidR="00B2650C" w:rsidRDefault="00B2650C" w:rsidP="00FA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19364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08314A" w14:textId="79CC1CFA" w:rsidR="00FA6C9C" w:rsidRDefault="00FA6C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856A17" w14:textId="77777777" w:rsidR="00FA6C9C" w:rsidRDefault="00FA6C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F82B7" w14:textId="77777777" w:rsidR="00B2650C" w:rsidRDefault="00B2650C" w:rsidP="00FA6C9C">
      <w:pPr>
        <w:spacing w:after="0" w:line="240" w:lineRule="auto"/>
      </w:pPr>
      <w:r>
        <w:separator/>
      </w:r>
    </w:p>
  </w:footnote>
  <w:footnote w:type="continuationSeparator" w:id="0">
    <w:p w14:paraId="28142653" w14:textId="77777777" w:rsidR="00B2650C" w:rsidRDefault="00B2650C" w:rsidP="00FA6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3F96953"/>
    <w:multiLevelType w:val="multilevel"/>
    <w:tmpl w:val="BC06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330557"/>
    <w:multiLevelType w:val="multilevel"/>
    <w:tmpl w:val="0EE0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AC704D"/>
    <w:multiLevelType w:val="multilevel"/>
    <w:tmpl w:val="F368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0B36FA"/>
    <w:multiLevelType w:val="multilevel"/>
    <w:tmpl w:val="AA08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B14404"/>
    <w:multiLevelType w:val="multilevel"/>
    <w:tmpl w:val="3844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DA1BFB"/>
    <w:multiLevelType w:val="multilevel"/>
    <w:tmpl w:val="230E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FE3ED9"/>
    <w:multiLevelType w:val="multilevel"/>
    <w:tmpl w:val="AA06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6D7155"/>
    <w:multiLevelType w:val="multilevel"/>
    <w:tmpl w:val="4A20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1D4AD1"/>
    <w:multiLevelType w:val="multilevel"/>
    <w:tmpl w:val="DA24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6460D6"/>
    <w:multiLevelType w:val="multilevel"/>
    <w:tmpl w:val="82EA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3489034">
    <w:abstractNumId w:val="8"/>
  </w:num>
  <w:num w:numId="2" w16cid:durableId="1908419142">
    <w:abstractNumId w:val="6"/>
  </w:num>
  <w:num w:numId="3" w16cid:durableId="553348649">
    <w:abstractNumId w:val="5"/>
  </w:num>
  <w:num w:numId="4" w16cid:durableId="797183653">
    <w:abstractNumId w:val="4"/>
  </w:num>
  <w:num w:numId="5" w16cid:durableId="755051341">
    <w:abstractNumId w:val="7"/>
  </w:num>
  <w:num w:numId="6" w16cid:durableId="1215047435">
    <w:abstractNumId w:val="3"/>
  </w:num>
  <w:num w:numId="7" w16cid:durableId="1957056457">
    <w:abstractNumId w:val="2"/>
  </w:num>
  <w:num w:numId="8" w16cid:durableId="1448616753">
    <w:abstractNumId w:val="1"/>
  </w:num>
  <w:num w:numId="9" w16cid:durableId="760108821">
    <w:abstractNumId w:val="0"/>
  </w:num>
  <w:num w:numId="10" w16cid:durableId="1826775408">
    <w:abstractNumId w:val="9"/>
  </w:num>
  <w:num w:numId="11" w16cid:durableId="1706952735">
    <w:abstractNumId w:val="14"/>
  </w:num>
  <w:num w:numId="12" w16cid:durableId="299119164">
    <w:abstractNumId w:val="13"/>
  </w:num>
  <w:num w:numId="13" w16cid:durableId="1791514374">
    <w:abstractNumId w:val="17"/>
  </w:num>
  <w:num w:numId="14" w16cid:durableId="684332706">
    <w:abstractNumId w:val="11"/>
  </w:num>
  <w:num w:numId="15" w16cid:durableId="2117946166">
    <w:abstractNumId w:val="18"/>
  </w:num>
  <w:num w:numId="16" w16cid:durableId="1074276642">
    <w:abstractNumId w:val="16"/>
  </w:num>
  <w:num w:numId="17" w16cid:durableId="878739156">
    <w:abstractNumId w:val="10"/>
  </w:num>
  <w:num w:numId="18" w16cid:durableId="390813119">
    <w:abstractNumId w:val="15"/>
  </w:num>
  <w:num w:numId="19" w16cid:durableId="15104087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D494F"/>
    <w:rsid w:val="0051550E"/>
    <w:rsid w:val="008715C3"/>
    <w:rsid w:val="00AA1D8D"/>
    <w:rsid w:val="00AE2294"/>
    <w:rsid w:val="00B2650C"/>
    <w:rsid w:val="00B47730"/>
    <w:rsid w:val="00BD30AB"/>
    <w:rsid w:val="00CB0664"/>
    <w:rsid w:val="00DE5551"/>
    <w:rsid w:val="00FA6C9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D01A96"/>
  <w14:defaultImageDpi w14:val="300"/>
  <w15:docId w15:val="{72212821-F3BA-40C4-89E6-EA21E7E3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BD3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customStyle="1" w:styleId="relative">
    <w:name w:val="relative"/>
    <w:basedOn w:val="DefaultParagraphFont"/>
    <w:rsid w:val="00BD30AB"/>
  </w:style>
  <w:style w:type="character" w:customStyle="1" w:styleId="ms-1">
    <w:name w:val="ms-1"/>
    <w:basedOn w:val="DefaultParagraphFont"/>
    <w:rsid w:val="00BD30AB"/>
  </w:style>
  <w:style w:type="character" w:customStyle="1" w:styleId="max-w-full">
    <w:name w:val="max-w-full"/>
    <w:basedOn w:val="DefaultParagraphFont"/>
    <w:rsid w:val="00BD30AB"/>
  </w:style>
  <w:style w:type="character" w:customStyle="1" w:styleId="-me-1">
    <w:name w:val="-me-1"/>
    <w:basedOn w:val="DefaultParagraphFont"/>
    <w:rsid w:val="00BD30AB"/>
  </w:style>
  <w:style w:type="character" w:styleId="Hyperlink">
    <w:name w:val="Hyperlink"/>
    <w:basedOn w:val="DefaultParagraphFont"/>
    <w:uiPriority w:val="99"/>
    <w:unhideWhenUsed/>
    <w:rsid w:val="003D49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5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4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Personality_development?utm_source=chatgpt.com" TargetMode="External"/><Relationship Id="rId13" Type="http://schemas.openxmlformats.org/officeDocument/2006/relationships/hyperlink" Target="https://en.wikipedia.org/wiki/Antisocial_personality_disorder?utm_source=chatgpt.com" TargetMode="External"/><Relationship Id="rId18" Type="http://schemas.openxmlformats.org/officeDocument/2006/relationships/hyperlink" Target="https://www.newyorker.com/magazine/1995/08/07/double-mystery?utm_source=chatgpt.com" TargetMode="External"/><Relationship Id="rId26" Type="http://schemas.openxmlformats.org/officeDocument/2006/relationships/hyperlink" Target="https://www.youtube.com/watch?v=4dcGgUrkttY&amp;utm_source=chatgpt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ature.com/articles/s41598-018-29881-x?utm_source=chatgpt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Genomics_of_personality_traits?utm_source=chatgpt.com" TargetMode="External"/><Relationship Id="rId17" Type="http://schemas.openxmlformats.org/officeDocument/2006/relationships/hyperlink" Target="https://www.nature.com/articles/s41380-018-0263-6?utm_source=chatgpt.com" TargetMode="External"/><Relationship Id="rId25" Type="http://schemas.openxmlformats.org/officeDocument/2006/relationships/hyperlink" Target="https://youtu.be/uvk2g9hJMTs?si=Dz_Rva2zK8Q-X7c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mc.ncbi.nlm.nih.gov/articles/PMC2593100/?utm_source=chatgpt.com" TargetMode="External"/><Relationship Id="rId20" Type="http://schemas.openxmlformats.org/officeDocument/2006/relationships/hyperlink" Target="https://www.sciencedirect.com/science/article/pii/S2352250X25000818?utm_source=chatgpt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ture.com/articles/s41380-018-0263-6?utm_source=chatgpt.com" TargetMode="External"/><Relationship Id="rId24" Type="http://schemas.openxmlformats.org/officeDocument/2006/relationships/hyperlink" Target="https://www.youtube.com/watch?v=uvk2g9hJMTs&amp;utm_source=chatgp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Behavioral_epigenetics?utm_source=chatgpt.com" TargetMode="External"/><Relationship Id="rId23" Type="http://schemas.openxmlformats.org/officeDocument/2006/relationships/hyperlink" Target="https://youtu.be/xldX3wtXflQ?si=SVxUgo_tNCPa_VpZ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newyorker.com/magazine/1995/08/07/double-mystery?utm_source=chatgpt.com" TargetMode="External"/><Relationship Id="rId19" Type="http://schemas.openxmlformats.org/officeDocument/2006/relationships/hyperlink" Target="https://pmc.ncbi.nlm.nih.gov/articles/PMC2593100/?utm_source=chatgp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erywellmind.com/are-personality-traits-caused-by-genes-or-environment-4120707?utm_source=chatgpt.com" TargetMode="External"/><Relationship Id="rId14" Type="http://schemas.openxmlformats.org/officeDocument/2006/relationships/hyperlink" Target="https://en.wikipedia.org/wiki/Genetics_of_aggression?utm_source=chatgpt.com" TargetMode="External"/><Relationship Id="rId22" Type="http://schemas.openxmlformats.org/officeDocument/2006/relationships/hyperlink" Target="https://www.youtube.com/watch?v=xldX3wtXflQ&amp;utm_source=chatgpt.com" TargetMode="External"/><Relationship Id="rId27" Type="http://schemas.openxmlformats.org/officeDocument/2006/relationships/hyperlink" Target="https://youtu.be/4dcGgUrkttY?si=eqgVWMN1s6PDvmnR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Joseph Paul</cp:lastModifiedBy>
  <cp:revision>6</cp:revision>
  <dcterms:created xsi:type="dcterms:W3CDTF">2013-12-23T23:15:00Z</dcterms:created>
  <dcterms:modified xsi:type="dcterms:W3CDTF">2025-07-29T13:06:00Z</dcterms:modified>
  <cp:category/>
</cp:coreProperties>
</file>